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D5EC" w14:textId="14D228A2" w:rsidR="007F2111" w:rsidRPr="007F2111" w:rsidRDefault="007F2111" w:rsidP="007F2111">
      <w:pPr>
        <w:shd w:val="clear" w:color="auto" w:fill="FFFFFF"/>
        <w:spacing w:after="100" w:afterAutospacing="1" w:line="240" w:lineRule="auto"/>
        <w:outlineLvl w:val="1"/>
        <w:rPr>
          <w:rFonts w:ascii="Open Sans" w:eastAsia="Times New Roman" w:hAnsi="Open Sans" w:cs="Open Sans"/>
          <w:color w:val="0B2C6C"/>
          <w:kern w:val="0"/>
          <w:sz w:val="36"/>
          <w:szCs w:val="36"/>
          <w14:ligatures w14:val="none"/>
        </w:rPr>
      </w:pPr>
      <w:r w:rsidRPr="007F2111">
        <w:rPr>
          <w:rFonts w:ascii="Open Sans" w:eastAsia="Times New Roman" w:hAnsi="Open Sans" w:cs="Open Sans"/>
          <w:color w:val="0B2C6C"/>
          <w:kern w:val="0"/>
          <w:sz w:val="36"/>
          <w:szCs w:val="36"/>
          <w14:ligatures w14:val="none"/>
        </w:rPr>
        <w:t>Permanent</w:t>
      </w:r>
      <w:r w:rsidRPr="007F2111">
        <w:rPr>
          <w:rFonts w:ascii="Open Sans" w:eastAsia="Times New Roman" w:hAnsi="Open Sans" w:cs="Open Sans"/>
          <w:color w:val="0B2C6C"/>
          <w:kern w:val="0"/>
          <w:sz w:val="36"/>
          <w:szCs w:val="36"/>
          <w14:ligatures w14:val="none"/>
        </w:rPr>
        <w:t xml:space="preserve"> Part Time Help Wanted</w:t>
      </w:r>
    </w:p>
    <w:p w14:paraId="5099A5C3" w14:textId="77777777" w:rsidR="007F2111" w:rsidRPr="007F2111" w:rsidRDefault="007F2111" w:rsidP="007F2111">
      <w:pPr>
        <w:shd w:val="clear" w:color="auto" w:fill="FFFFFF"/>
        <w:spacing w:after="100" w:afterAutospacing="1" w:line="240" w:lineRule="auto"/>
        <w:rPr>
          <w:rFonts w:ascii="Libre Baskerville" w:eastAsia="Times New Roman" w:hAnsi="Libre Baskerville" w:cs="Times New Roman"/>
          <w:color w:val="000000"/>
          <w:kern w:val="0"/>
          <w:sz w:val="18"/>
          <w:szCs w:val="18"/>
          <w14:ligatures w14:val="none"/>
        </w:rPr>
      </w:pPr>
      <w:r w:rsidRPr="007F2111">
        <w:rPr>
          <w:rFonts w:ascii="Libre Baskerville" w:eastAsia="Times New Roman" w:hAnsi="Libre Baskerville" w:cs="Times New Roman"/>
          <w:color w:val="000000"/>
          <w:kern w:val="0"/>
          <w:sz w:val="18"/>
          <w:szCs w:val="18"/>
          <w14:ligatures w14:val="none"/>
        </w:rPr>
        <w:t>10/15/2024</w:t>
      </w:r>
    </w:p>
    <w:p w14:paraId="3178FA50" w14:textId="2BE59113" w:rsidR="007F2111" w:rsidRPr="007F2111" w:rsidRDefault="007F2111" w:rsidP="007F2111">
      <w:pPr>
        <w:shd w:val="clear" w:color="auto" w:fill="FFFFFF"/>
        <w:spacing w:after="100" w:afterAutospacing="1" w:line="240" w:lineRule="auto"/>
        <w:rPr>
          <w:rFonts w:ascii="Libre Baskerville" w:eastAsia="Times New Roman" w:hAnsi="Libre Baskerville" w:cs="Times New Roman"/>
          <w:color w:val="000000"/>
          <w:kern w:val="0"/>
          <w:sz w:val="24"/>
          <w:szCs w:val="24"/>
          <w14:ligatures w14:val="none"/>
        </w:rPr>
      </w:pPr>
      <w:r w:rsidRPr="007F2111">
        <w:rPr>
          <w:rFonts w:ascii="Libre Baskerville" w:eastAsia="Times New Roman" w:hAnsi="Libre Baskerville" w:cs="Times New Roman"/>
          <w:color w:val="000000"/>
          <w:kern w:val="0"/>
          <w:sz w:val="24"/>
          <w:szCs w:val="24"/>
          <w14:ligatures w14:val="none"/>
        </w:rPr>
        <w:t xml:space="preserve">The Town of St. Ignatius Public Works Department intends to hire an “as needed” part-time water and sewer laborer, who will also help with general maintenance.  Applicants must have a valid driver’s license. Must also have or be able to obtain water and sewer operator certification.  Town will provide the training to obtain certifications (issued by MT DEQ Wage begins at $21/hour.  Interested parties should send a letter of interest and application to City Hall, PO Box 103, St. Ignatius, MT 59865.  Application can be acquired from Job Service. </w:t>
      </w:r>
      <w:proofErr w:type="gramStart"/>
      <w:r w:rsidRPr="007F2111">
        <w:rPr>
          <w:rFonts w:ascii="Libre Baskerville" w:eastAsia="Times New Roman" w:hAnsi="Libre Baskerville" w:cs="Times New Roman"/>
          <w:color w:val="000000"/>
          <w:kern w:val="0"/>
          <w:sz w:val="24"/>
          <w:szCs w:val="24"/>
          <w14:ligatures w14:val="none"/>
        </w:rPr>
        <w:t>Job</w:t>
      </w:r>
      <w:proofErr w:type="gramEnd"/>
      <w:r w:rsidRPr="007F2111">
        <w:rPr>
          <w:rFonts w:ascii="Libre Baskerville" w:eastAsia="Times New Roman" w:hAnsi="Libre Baskerville" w:cs="Times New Roman"/>
          <w:color w:val="000000"/>
          <w:kern w:val="0"/>
          <w:sz w:val="24"/>
          <w:szCs w:val="24"/>
          <w14:ligatures w14:val="none"/>
        </w:rPr>
        <w:t xml:space="preserve"> opens </w:t>
      </w:r>
      <w:r w:rsidRPr="007F2111">
        <w:rPr>
          <w:rFonts w:ascii="Libre Baskerville" w:eastAsia="Times New Roman" w:hAnsi="Libre Baskerville" w:cs="Times New Roman"/>
          <w:color w:val="000000"/>
          <w:kern w:val="0"/>
          <w:sz w:val="24"/>
          <w:szCs w:val="24"/>
          <w14:ligatures w14:val="none"/>
        </w:rPr>
        <w:t>until it is</w:t>
      </w:r>
      <w:r w:rsidRPr="007F2111">
        <w:rPr>
          <w:rFonts w:ascii="Libre Baskerville" w:eastAsia="Times New Roman" w:hAnsi="Libre Baskerville" w:cs="Times New Roman"/>
          <w:color w:val="000000"/>
          <w:kern w:val="0"/>
          <w:sz w:val="24"/>
          <w:szCs w:val="24"/>
          <w14:ligatures w14:val="none"/>
        </w:rPr>
        <w:t xml:space="preserve"> filled.  Applications will be reviewed every Friday. </w:t>
      </w:r>
    </w:p>
    <w:p w14:paraId="0927AC0D" w14:textId="77777777" w:rsidR="007F2111" w:rsidRPr="007F2111" w:rsidRDefault="007F2111" w:rsidP="007F2111">
      <w:pPr>
        <w:shd w:val="clear" w:color="auto" w:fill="FFFFFF"/>
        <w:spacing w:after="100" w:afterAutospacing="1" w:line="240" w:lineRule="auto"/>
        <w:rPr>
          <w:rFonts w:ascii="Libre Baskerville" w:eastAsia="Times New Roman" w:hAnsi="Libre Baskerville" w:cs="Times New Roman"/>
          <w:color w:val="000000"/>
          <w:kern w:val="0"/>
          <w:sz w:val="24"/>
          <w:szCs w:val="24"/>
          <w14:ligatures w14:val="none"/>
        </w:rPr>
      </w:pPr>
      <w:r w:rsidRPr="007F2111">
        <w:rPr>
          <w:rFonts w:ascii="Libre Baskerville" w:eastAsia="Times New Roman" w:hAnsi="Libre Baskerville" w:cs="Times New Roman"/>
          <w:color w:val="000000"/>
          <w:kern w:val="0"/>
          <w:sz w:val="24"/>
          <w:szCs w:val="24"/>
          <w14:ligatures w14:val="none"/>
        </w:rPr>
        <w:t>Mary Leishman</w:t>
      </w:r>
    </w:p>
    <w:p w14:paraId="52003228" w14:textId="77777777" w:rsidR="007F2111" w:rsidRPr="007F2111" w:rsidRDefault="007F2111" w:rsidP="007F2111">
      <w:pPr>
        <w:shd w:val="clear" w:color="auto" w:fill="FFFFFF"/>
        <w:spacing w:after="100" w:afterAutospacing="1" w:line="240" w:lineRule="auto"/>
        <w:rPr>
          <w:rFonts w:ascii="Libre Baskerville" w:eastAsia="Times New Roman" w:hAnsi="Libre Baskerville" w:cs="Times New Roman"/>
          <w:color w:val="000000"/>
          <w:kern w:val="0"/>
          <w:sz w:val="24"/>
          <w:szCs w:val="24"/>
          <w14:ligatures w14:val="none"/>
        </w:rPr>
      </w:pPr>
      <w:r w:rsidRPr="007F2111">
        <w:rPr>
          <w:rFonts w:ascii="Libre Baskerville" w:eastAsia="Times New Roman" w:hAnsi="Libre Baskerville" w:cs="Times New Roman"/>
          <w:color w:val="000000"/>
          <w:kern w:val="0"/>
          <w:sz w:val="24"/>
          <w:szCs w:val="24"/>
          <w14:ligatures w14:val="none"/>
        </w:rPr>
        <w:t>Clerk-Treasurer</w:t>
      </w:r>
    </w:p>
    <w:p w14:paraId="2DDA361B" w14:textId="77777777" w:rsidR="008E0E32" w:rsidRDefault="008E0E32"/>
    <w:sectPr w:rsidR="008E0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Libre Baskerville">
    <w:charset w:val="00"/>
    <w:family w:val="auto"/>
    <w:pitch w:val="variable"/>
    <w:sig w:usb0="A00000BF" w:usb1="50000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11"/>
    <w:rsid w:val="00446720"/>
    <w:rsid w:val="004D3D71"/>
    <w:rsid w:val="007F2111"/>
    <w:rsid w:val="008E0E32"/>
    <w:rsid w:val="009976E2"/>
    <w:rsid w:val="00E21D0E"/>
    <w:rsid w:val="00E8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3AA"/>
  <w15:chartTrackingRefBased/>
  <w15:docId w15:val="{1BEA5D45-B6EC-4B99-BE96-1630AEB1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111"/>
    <w:rPr>
      <w:rFonts w:eastAsiaTheme="majorEastAsia" w:cstheme="majorBidi"/>
      <w:color w:val="272727" w:themeColor="text1" w:themeTint="D8"/>
    </w:rPr>
  </w:style>
  <w:style w:type="paragraph" w:styleId="Title">
    <w:name w:val="Title"/>
    <w:basedOn w:val="Normal"/>
    <w:next w:val="Normal"/>
    <w:link w:val="TitleChar"/>
    <w:uiPriority w:val="10"/>
    <w:qFormat/>
    <w:rsid w:val="007F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111"/>
    <w:pPr>
      <w:spacing w:before="160"/>
      <w:jc w:val="center"/>
    </w:pPr>
    <w:rPr>
      <w:i/>
      <w:iCs/>
      <w:color w:val="404040" w:themeColor="text1" w:themeTint="BF"/>
    </w:rPr>
  </w:style>
  <w:style w:type="character" w:customStyle="1" w:styleId="QuoteChar">
    <w:name w:val="Quote Char"/>
    <w:basedOn w:val="DefaultParagraphFont"/>
    <w:link w:val="Quote"/>
    <w:uiPriority w:val="29"/>
    <w:rsid w:val="007F2111"/>
    <w:rPr>
      <w:i/>
      <w:iCs/>
      <w:color w:val="404040" w:themeColor="text1" w:themeTint="BF"/>
    </w:rPr>
  </w:style>
  <w:style w:type="paragraph" w:styleId="ListParagraph">
    <w:name w:val="List Paragraph"/>
    <w:basedOn w:val="Normal"/>
    <w:uiPriority w:val="34"/>
    <w:qFormat/>
    <w:rsid w:val="007F2111"/>
    <w:pPr>
      <w:ind w:left="720"/>
      <w:contextualSpacing/>
    </w:pPr>
  </w:style>
  <w:style w:type="character" w:styleId="IntenseEmphasis">
    <w:name w:val="Intense Emphasis"/>
    <w:basedOn w:val="DefaultParagraphFont"/>
    <w:uiPriority w:val="21"/>
    <w:qFormat/>
    <w:rsid w:val="007F2111"/>
    <w:rPr>
      <w:i/>
      <w:iCs/>
      <w:color w:val="0F4761" w:themeColor="accent1" w:themeShade="BF"/>
    </w:rPr>
  </w:style>
  <w:style w:type="paragraph" w:styleId="IntenseQuote">
    <w:name w:val="Intense Quote"/>
    <w:basedOn w:val="Normal"/>
    <w:next w:val="Normal"/>
    <w:link w:val="IntenseQuoteChar"/>
    <w:uiPriority w:val="30"/>
    <w:qFormat/>
    <w:rsid w:val="007F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111"/>
    <w:rPr>
      <w:i/>
      <w:iCs/>
      <w:color w:val="0F4761" w:themeColor="accent1" w:themeShade="BF"/>
    </w:rPr>
  </w:style>
  <w:style w:type="character" w:styleId="IntenseReference">
    <w:name w:val="Intense Reference"/>
    <w:basedOn w:val="DefaultParagraphFont"/>
    <w:uiPriority w:val="32"/>
    <w:qFormat/>
    <w:rsid w:val="007F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M. Incashola</dc:creator>
  <cp:keywords/>
  <dc:description/>
  <cp:lastModifiedBy>Daren M. Incashola</cp:lastModifiedBy>
  <cp:revision>1</cp:revision>
  <dcterms:created xsi:type="dcterms:W3CDTF">2025-01-09T16:51:00Z</dcterms:created>
  <dcterms:modified xsi:type="dcterms:W3CDTF">2025-01-09T16:52:00Z</dcterms:modified>
</cp:coreProperties>
</file>