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F2925" w14:textId="73507468" w:rsidR="008E0E32" w:rsidRDefault="00501C22">
      <w:pPr>
        <w:rPr>
          <w:color w:val="232323"/>
        </w:rPr>
      </w:pPr>
      <w:r>
        <w:t>Mayor Daren Incashola called the meting of the St. Ignatius Town Council to order at 6:00 p.m., Tuesday September 17</w:t>
      </w:r>
      <w:r w:rsidRPr="00501C22">
        <w:rPr>
          <w:vertAlign w:val="superscript"/>
        </w:rPr>
        <w:t>th</w:t>
      </w:r>
      <w:proofErr w:type="gramStart"/>
      <w:r>
        <w:t xml:space="preserve"> 2024</w:t>
      </w:r>
      <w:proofErr w:type="gramEnd"/>
      <w:r>
        <w:t>, in the town hall</w:t>
      </w:r>
      <w:r w:rsidRPr="00501C22">
        <w:rPr>
          <w:color w:val="232323"/>
        </w:rPr>
        <w:t xml:space="preserve"> </w:t>
      </w:r>
      <w:r>
        <w:rPr>
          <w:color w:val="232323"/>
        </w:rPr>
        <w:t>Mayor Daren</w:t>
      </w:r>
      <w:r>
        <w:rPr>
          <w:color w:val="232323"/>
          <w:spacing w:val="-5"/>
        </w:rPr>
        <w:t xml:space="preserve"> </w:t>
      </w:r>
      <w:r>
        <w:rPr>
          <w:color w:val="232323"/>
        </w:rPr>
        <w:t>Incashola, Council Members Daniel</w:t>
      </w:r>
      <w:r>
        <w:rPr>
          <w:color w:val="232323"/>
          <w:spacing w:val="-7"/>
        </w:rPr>
        <w:t xml:space="preserve"> </w:t>
      </w:r>
      <w:r>
        <w:rPr>
          <w:color w:val="232323"/>
        </w:rPr>
        <w:t>Thompson, Rikki Merchant, Janis Heffern, and Chris Heffern.</w:t>
      </w:r>
      <w:r>
        <w:rPr>
          <w:color w:val="232323"/>
        </w:rPr>
        <w:t xml:space="preserve"> As well as Public Works Director Scott Morton and member of the public as listed in the minutes book.</w:t>
      </w:r>
    </w:p>
    <w:p w14:paraId="2BB32AA0" w14:textId="50C6BCD7" w:rsidR="00501C22" w:rsidRDefault="00501C22">
      <w:pPr>
        <w:rPr>
          <w:color w:val="232323"/>
        </w:rPr>
      </w:pPr>
      <w:r>
        <w:rPr>
          <w:color w:val="232323"/>
        </w:rPr>
        <w:t>Mayor Incashola called for public comment.  There was none.</w:t>
      </w:r>
    </w:p>
    <w:p w14:paraId="1305E8EF" w14:textId="72337E23" w:rsidR="00501C22" w:rsidRDefault="00501C22">
      <w:pPr>
        <w:rPr>
          <w:color w:val="232323"/>
        </w:rPr>
      </w:pPr>
      <w:r>
        <w:rPr>
          <w:color w:val="232323"/>
        </w:rPr>
        <w:t>At 602 Mayor Incashola closed the regular meeting and opened the special meeting for the CDBG application, Shari Johnson engineer was in attendance and presented to the council and public.</w:t>
      </w:r>
    </w:p>
    <w:p w14:paraId="53989E39" w14:textId="57253778" w:rsidR="00501C22" w:rsidRDefault="00501C22">
      <w:pPr>
        <w:rPr>
          <w:color w:val="232323"/>
        </w:rPr>
      </w:pPr>
      <w:r>
        <w:rPr>
          <w:color w:val="232323"/>
        </w:rPr>
        <w:t>At 623 Mayor Incashola called for public comment on the CDBG application presentation and presented project, there was none.</w:t>
      </w:r>
    </w:p>
    <w:p w14:paraId="7C3730A6" w14:textId="0B3DB95B" w:rsidR="00501C22" w:rsidRDefault="00501C22">
      <w:pPr>
        <w:rPr>
          <w:color w:val="232323"/>
        </w:rPr>
      </w:pPr>
      <w:r>
        <w:rPr>
          <w:color w:val="232323"/>
        </w:rPr>
        <w:t>At 627 Mayor Incashola closed the special meeting and called the business meeting back into session.</w:t>
      </w:r>
    </w:p>
    <w:p w14:paraId="4A9B6042" w14:textId="3AE79A8C" w:rsidR="00501C22" w:rsidRDefault="00501C22">
      <w:pPr>
        <w:rPr>
          <w:color w:val="232323"/>
        </w:rPr>
      </w:pPr>
      <w:r>
        <w:rPr>
          <w:color w:val="232323"/>
        </w:rPr>
        <w:t xml:space="preserve">Motion by Daniel Thompson to </w:t>
      </w:r>
      <w:r w:rsidR="005C5059">
        <w:rPr>
          <w:color w:val="232323"/>
        </w:rPr>
        <w:t>approve</w:t>
      </w:r>
      <w:r>
        <w:rPr>
          <w:color w:val="232323"/>
        </w:rPr>
        <w:t xml:space="preserve"> resolution #465 authorizing the </w:t>
      </w:r>
      <w:r w:rsidR="005C5059">
        <w:rPr>
          <w:color w:val="232323"/>
        </w:rPr>
        <w:t>submission</w:t>
      </w:r>
      <w:r>
        <w:rPr>
          <w:color w:val="232323"/>
        </w:rPr>
        <w:t xml:space="preserve"> of the CDBG application. Second by Rikki Merchant</w:t>
      </w:r>
      <w:r w:rsidR="005C5059">
        <w:rPr>
          <w:color w:val="232323"/>
        </w:rPr>
        <w:t>, approved 4 yes 0 no.</w:t>
      </w:r>
    </w:p>
    <w:p w14:paraId="08A27A6A" w14:textId="0CA3C4F4" w:rsidR="005C5059" w:rsidRDefault="005C5059">
      <w:pPr>
        <w:rPr>
          <w:color w:val="232323"/>
        </w:rPr>
      </w:pPr>
      <w:r>
        <w:rPr>
          <w:color w:val="232323"/>
        </w:rPr>
        <w:t>Motion by Rikki Merchant to add 2023 delinquent taxes to the 2024 tax bills, 2econd by Daniel Thompson.  Approved 4 yes 0 No.</w:t>
      </w:r>
    </w:p>
    <w:p w14:paraId="5A4140A0" w14:textId="16459E0D" w:rsidR="005C5059" w:rsidRDefault="005C5059">
      <w:pPr>
        <w:rPr>
          <w:color w:val="232323"/>
        </w:rPr>
      </w:pPr>
      <w:r>
        <w:rPr>
          <w:color w:val="232323"/>
        </w:rPr>
        <w:t>The council discussed items of concerns to include.</w:t>
      </w:r>
    </w:p>
    <w:p w14:paraId="0DC12AA9" w14:textId="24D907F3" w:rsidR="005C5059" w:rsidRDefault="005C5059">
      <w:pPr>
        <w:rPr>
          <w:color w:val="232323"/>
        </w:rPr>
      </w:pPr>
      <w:r>
        <w:rPr>
          <w:color w:val="232323"/>
        </w:rPr>
        <w:t>Town attorney- lack of response to email and phone calls, he is difficult to get ahold of and may have too many irons in the fire.</w:t>
      </w:r>
    </w:p>
    <w:p w14:paraId="2BB219D1" w14:textId="24088913" w:rsidR="005C5059" w:rsidRDefault="005C5059">
      <w:pPr>
        <w:rPr>
          <w:color w:val="232323"/>
        </w:rPr>
      </w:pPr>
      <w:r>
        <w:rPr>
          <w:color w:val="232323"/>
        </w:rPr>
        <w:t xml:space="preserve">Library- there has not been a functioning library board in a long time, no one knows who is in charge.  The council would like to </w:t>
      </w:r>
      <w:proofErr w:type="gramStart"/>
      <w:r>
        <w:rPr>
          <w:color w:val="232323"/>
        </w:rPr>
        <w:t>look into</w:t>
      </w:r>
      <w:proofErr w:type="gramEnd"/>
      <w:r>
        <w:rPr>
          <w:color w:val="232323"/>
        </w:rPr>
        <w:t xml:space="preserve"> making the council the library board and what other options may be available.</w:t>
      </w:r>
    </w:p>
    <w:p w14:paraId="2D934B1C" w14:textId="2046F98F" w:rsidR="005C5059" w:rsidRDefault="005C5059">
      <w:pPr>
        <w:rPr>
          <w:color w:val="232323"/>
        </w:rPr>
      </w:pPr>
      <w:r>
        <w:rPr>
          <w:color w:val="232323"/>
        </w:rPr>
        <w:t>Mural at S. Main and St. Mary’s Drive, Mayor informed council that he had given permission to a local artist to paint over the graphite with an appropriate mural.</w:t>
      </w:r>
    </w:p>
    <w:p w14:paraId="0D7BB3D0" w14:textId="43327FDD" w:rsidR="005C5059" w:rsidRDefault="005C5059">
      <w:pPr>
        <w:rPr>
          <w:color w:val="232323"/>
        </w:rPr>
      </w:pPr>
      <w:r>
        <w:rPr>
          <w:color w:val="232323"/>
        </w:rPr>
        <w:t>Mayor Incashola informed the Council that Dreamland Skateparks were not satisfied with the finish on the newly repaired Bowl, so they came back and applied another coat at no cost to the town.  They then stayed and tested the park with some local kids.</w:t>
      </w:r>
    </w:p>
    <w:p w14:paraId="2E0E775E" w14:textId="6720AF22" w:rsidR="005C5059" w:rsidRDefault="005C5059">
      <w:pPr>
        <w:rPr>
          <w:color w:val="232323"/>
        </w:rPr>
      </w:pPr>
      <w:r>
        <w:rPr>
          <w:color w:val="232323"/>
        </w:rPr>
        <w:t>Gariepy park- Mayor Incashola asked for ideas to bring people into town, perhaps a selfie station behind the stage.  Something that would draw people in to take a photo for social media.</w:t>
      </w:r>
    </w:p>
    <w:p w14:paraId="466FAE51" w14:textId="04137C35" w:rsidR="005C5059" w:rsidRDefault="005C5059">
      <w:pPr>
        <w:rPr>
          <w:color w:val="232323"/>
        </w:rPr>
      </w:pPr>
      <w:r>
        <w:rPr>
          <w:color w:val="232323"/>
        </w:rPr>
        <w:t>Rikki advised that the highway signage has taken longer than expected to be completed.  There were some issues right away between the State and Tribe, the State will contact the local businesses that participated to update them on the status.</w:t>
      </w:r>
    </w:p>
    <w:p w14:paraId="16E3E47C" w14:textId="2ACC7017" w:rsidR="005C5059" w:rsidRDefault="005C5059">
      <w:pPr>
        <w:rPr>
          <w:color w:val="232323"/>
        </w:rPr>
      </w:pPr>
      <w:r>
        <w:rPr>
          <w:color w:val="232323"/>
        </w:rPr>
        <w:t xml:space="preserve">At 745 </w:t>
      </w:r>
      <w:proofErr w:type="gramStart"/>
      <w:r>
        <w:rPr>
          <w:color w:val="232323"/>
        </w:rPr>
        <w:t>motion</w:t>
      </w:r>
      <w:proofErr w:type="gramEnd"/>
      <w:r>
        <w:rPr>
          <w:color w:val="232323"/>
        </w:rPr>
        <w:t xml:space="preserve"> by Janice Heffern to adjourn, second by Rikki Merchant all in favor</w:t>
      </w:r>
      <w:r w:rsidR="00281423">
        <w:rPr>
          <w:color w:val="232323"/>
        </w:rPr>
        <w:t>.</w:t>
      </w:r>
    </w:p>
    <w:p w14:paraId="72A1912C" w14:textId="35C606A4" w:rsidR="00281423" w:rsidRDefault="00281423">
      <w:r>
        <w:rPr>
          <w:color w:val="232323"/>
        </w:rPr>
        <w:t>Meeting adjourned.</w:t>
      </w:r>
    </w:p>
    <w:sectPr w:rsidR="0028142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6B840" w14:textId="77777777" w:rsidR="00501C22" w:rsidRDefault="00501C22" w:rsidP="00501C22">
      <w:pPr>
        <w:spacing w:after="0" w:line="240" w:lineRule="auto"/>
      </w:pPr>
      <w:r>
        <w:separator/>
      </w:r>
    </w:p>
  </w:endnote>
  <w:endnote w:type="continuationSeparator" w:id="0">
    <w:p w14:paraId="1A0A9178" w14:textId="77777777" w:rsidR="00501C22" w:rsidRDefault="00501C22" w:rsidP="0050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4F101" w14:textId="77777777" w:rsidR="00501C22" w:rsidRDefault="00501C22" w:rsidP="00501C22">
      <w:pPr>
        <w:spacing w:after="0" w:line="240" w:lineRule="auto"/>
      </w:pPr>
      <w:r>
        <w:separator/>
      </w:r>
    </w:p>
  </w:footnote>
  <w:footnote w:type="continuationSeparator" w:id="0">
    <w:p w14:paraId="0F59A409" w14:textId="77777777" w:rsidR="00501C22" w:rsidRDefault="00501C22" w:rsidP="00501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AD1D" w14:textId="48084816" w:rsidR="00501C22" w:rsidRPr="00501C22" w:rsidRDefault="00501C22" w:rsidP="00501C22">
    <w:pPr>
      <w:pStyle w:val="Header"/>
      <w:jc w:val="center"/>
      <w:rPr>
        <w:b/>
        <w:bCs/>
        <w:u w:val="single"/>
      </w:rPr>
    </w:pPr>
    <w:r>
      <w:rPr>
        <w:b/>
        <w:bCs/>
        <w:u w:val="single"/>
      </w:rPr>
      <w:t>St. Ignatius Town Council Business / Special Meeting September 17,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22"/>
    <w:rsid w:val="00281423"/>
    <w:rsid w:val="00446720"/>
    <w:rsid w:val="004D3D71"/>
    <w:rsid w:val="00501C22"/>
    <w:rsid w:val="005C5059"/>
    <w:rsid w:val="008E0E32"/>
    <w:rsid w:val="009976E2"/>
    <w:rsid w:val="00C035EB"/>
    <w:rsid w:val="00E8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AA57"/>
  <w15:chartTrackingRefBased/>
  <w15:docId w15:val="{81FF899F-6992-4535-8180-5D8B5605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C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C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22"/>
    <w:rPr>
      <w:rFonts w:eastAsiaTheme="majorEastAsia" w:cstheme="majorBidi"/>
      <w:color w:val="272727" w:themeColor="text1" w:themeTint="D8"/>
    </w:rPr>
  </w:style>
  <w:style w:type="paragraph" w:styleId="Title">
    <w:name w:val="Title"/>
    <w:basedOn w:val="Normal"/>
    <w:next w:val="Normal"/>
    <w:link w:val="TitleChar"/>
    <w:uiPriority w:val="10"/>
    <w:qFormat/>
    <w:rsid w:val="00501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22"/>
    <w:pPr>
      <w:spacing w:before="160"/>
      <w:jc w:val="center"/>
    </w:pPr>
    <w:rPr>
      <w:i/>
      <w:iCs/>
      <w:color w:val="404040" w:themeColor="text1" w:themeTint="BF"/>
    </w:rPr>
  </w:style>
  <w:style w:type="character" w:customStyle="1" w:styleId="QuoteChar">
    <w:name w:val="Quote Char"/>
    <w:basedOn w:val="DefaultParagraphFont"/>
    <w:link w:val="Quote"/>
    <w:uiPriority w:val="29"/>
    <w:rsid w:val="00501C22"/>
    <w:rPr>
      <w:i/>
      <w:iCs/>
      <w:color w:val="404040" w:themeColor="text1" w:themeTint="BF"/>
    </w:rPr>
  </w:style>
  <w:style w:type="paragraph" w:styleId="ListParagraph">
    <w:name w:val="List Paragraph"/>
    <w:basedOn w:val="Normal"/>
    <w:uiPriority w:val="34"/>
    <w:qFormat/>
    <w:rsid w:val="00501C22"/>
    <w:pPr>
      <w:ind w:left="720"/>
      <w:contextualSpacing/>
    </w:pPr>
  </w:style>
  <w:style w:type="character" w:styleId="IntenseEmphasis">
    <w:name w:val="Intense Emphasis"/>
    <w:basedOn w:val="DefaultParagraphFont"/>
    <w:uiPriority w:val="21"/>
    <w:qFormat/>
    <w:rsid w:val="00501C22"/>
    <w:rPr>
      <w:i/>
      <w:iCs/>
      <w:color w:val="0F4761" w:themeColor="accent1" w:themeShade="BF"/>
    </w:rPr>
  </w:style>
  <w:style w:type="paragraph" w:styleId="IntenseQuote">
    <w:name w:val="Intense Quote"/>
    <w:basedOn w:val="Normal"/>
    <w:next w:val="Normal"/>
    <w:link w:val="IntenseQuoteChar"/>
    <w:uiPriority w:val="30"/>
    <w:qFormat/>
    <w:rsid w:val="00501C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22"/>
    <w:rPr>
      <w:i/>
      <w:iCs/>
      <w:color w:val="0F4761" w:themeColor="accent1" w:themeShade="BF"/>
    </w:rPr>
  </w:style>
  <w:style w:type="character" w:styleId="IntenseReference">
    <w:name w:val="Intense Reference"/>
    <w:basedOn w:val="DefaultParagraphFont"/>
    <w:uiPriority w:val="32"/>
    <w:qFormat/>
    <w:rsid w:val="00501C22"/>
    <w:rPr>
      <w:b/>
      <w:bCs/>
      <w:smallCaps/>
      <w:color w:val="0F4761" w:themeColor="accent1" w:themeShade="BF"/>
      <w:spacing w:val="5"/>
    </w:rPr>
  </w:style>
  <w:style w:type="paragraph" w:styleId="Header">
    <w:name w:val="header"/>
    <w:basedOn w:val="Normal"/>
    <w:link w:val="HeaderChar"/>
    <w:uiPriority w:val="99"/>
    <w:unhideWhenUsed/>
    <w:rsid w:val="00501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C22"/>
  </w:style>
  <w:style w:type="paragraph" w:styleId="Footer">
    <w:name w:val="footer"/>
    <w:basedOn w:val="Normal"/>
    <w:link w:val="FooterChar"/>
    <w:uiPriority w:val="99"/>
    <w:unhideWhenUsed/>
    <w:rsid w:val="00501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 M. Incashola</dc:creator>
  <cp:keywords/>
  <dc:description/>
  <cp:lastModifiedBy>Daren M. Incashola</cp:lastModifiedBy>
  <cp:revision>1</cp:revision>
  <dcterms:created xsi:type="dcterms:W3CDTF">2024-09-23T17:11:00Z</dcterms:created>
  <dcterms:modified xsi:type="dcterms:W3CDTF">2024-09-23T17:32:00Z</dcterms:modified>
</cp:coreProperties>
</file>